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61" w:rsidRDefault="00F73BA6" w:rsidP="008E325A">
      <w:pPr>
        <w:spacing w:after="120"/>
        <w:rPr>
          <w:rFonts w:asciiTheme="minorHAnsi" w:hAnsiTheme="minorHAnsi"/>
          <w:b/>
          <w:sz w:val="28"/>
          <w:szCs w:val="28"/>
        </w:rPr>
      </w:pPr>
      <w:permStart w:id="1773618092" w:edGrp="everyone"/>
      <w:permEnd w:id="1773618092"/>
      <w:r w:rsidRPr="00F73BA6">
        <w:rPr>
          <w:rFonts w:asciiTheme="minorHAnsi" w:hAnsiTheme="minorHAnsi"/>
          <w:b/>
          <w:sz w:val="28"/>
          <w:szCs w:val="28"/>
        </w:rPr>
        <w:t>B</w:t>
      </w:r>
      <w:r w:rsidR="005126F2">
        <w:rPr>
          <w:rFonts w:asciiTheme="minorHAnsi" w:hAnsiTheme="minorHAnsi"/>
          <w:b/>
          <w:sz w:val="28"/>
          <w:szCs w:val="28"/>
        </w:rPr>
        <w:t>etonsteinplatten Rocaro</w:t>
      </w:r>
      <w:r w:rsidR="003D2406">
        <w:rPr>
          <w:rFonts w:asciiTheme="minorHAnsi" w:hAnsiTheme="minorHAnsi"/>
          <w:b/>
          <w:sz w:val="28"/>
          <w:szCs w:val="28"/>
        </w:rPr>
        <w:t xml:space="preserve"> Schiefer</w:t>
      </w:r>
    </w:p>
    <w:p w:rsidR="008E325A" w:rsidRDefault="0060365C" w:rsidP="00F73BA6">
      <w:pPr>
        <w:spacing w:after="120"/>
        <w:rPr>
          <w:rFonts w:asciiTheme="minorHAnsi" w:hAnsiTheme="minorHAnsi"/>
          <w:b/>
          <w:sz w:val="24"/>
          <w:szCs w:val="22"/>
          <w:shd w:val="clear" w:color="auto" w:fill="D9D9D9" w:themeFill="background1" w:themeFillShade="D9"/>
        </w:rPr>
      </w:pPr>
      <w:r>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firstRow="1" w:lastRow="0" w:firstColumn="1" w:lastColumn="0" w:noHBand="0" w:noVBand="1"/>
      </w:tblPr>
      <w:tblGrid>
        <w:gridCol w:w="1020"/>
        <w:gridCol w:w="1060"/>
        <w:gridCol w:w="6080"/>
        <w:gridCol w:w="1070"/>
        <w:gridCol w:w="1220"/>
      </w:tblGrid>
      <w:tr w:rsidR="003B4636" w:rsidRPr="003B4636" w:rsidTr="0060365C">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60365C">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60365C">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60365C">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Default="00FA11E9" w:rsidP="009C1200">
            <w:pPr>
              <w:spacing w:after="0" w:line="240" w:lineRule="auto"/>
              <w:jc w:val="center"/>
              <w:rPr>
                <w:rFonts w:ascii="Calibri" w:eastAsia="Times New Roman" w:hAnsi="Calibri" w:cs="Times New Roman"/>
                <w:color w:val="000000"/>
                <w:sz w:val="18"/>
                <w:szCs w:val="18"/>
                <w:lang w:eastAsia="de-DE"/>
              </w:rPr>
            </w:pPr>
          </w:p>
          <w:p w:rsidR="00CB4845" w:rsidRDefault="00CB4845" w:rsidP="009C1200">
            <w:pPr>
              <w:spacing w:after="0" w:line="240" w:lineRule="auto"/>
              <w:jc w:val="center"/>
              <w:rPr>
                <w:rFonts w:ascii="Calibri" w:eastAsia="Times New Roman" w:hAnsi="Calibri" w:cs="Times New Roman"/>
                <w:color w:val="000000"/>
                <w:sz w:val="18"/>
                <w:szCs w:val="18"/>
                <w:lang w:eastAsia="de-DE"/>
              </w:rPr>
            </w:pPr>
          </w:p>
          <w:p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1830177342"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1830177342"/>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660285376" w:edGrp="everyone"/>
            <w:r w:rsidRPr="005D6C7C">
              <w:rPr>
                <w:rFonts w:ascii="Calibri" w:eastAsia="Times New Roman" w:hAnsi="Calibri" w:cs="Times New Roman"/>
                <w:color w:val="000000"/>
                <w:sz w:val="18"/>
                <w:szCs w:val="18"/>
                <w:lang w:eastAsia="de-DE"/>
              </w:rPr>
              <w:t>___</w:t>
            </w:r>
            <w:permEnd w:id="660285376"/>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5126F2"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Betonsteinplatten</w:t>
            </w:r>
            <w:r w:rsidR="001D5D58">
              <w:rPr>
                <w:rFonts w:ascii="Calibri" w:eastAsia="Times New Roman" w:hAnsi="Calibri" w:cs="Times New Roman"/>
                <w:b/>
                <w:color w:val="000000"/>
                <w:sz w:val="18"/>
                <w:szCs w:val="18"/>
                <w:lang w:eastAsia="de-DE"/>
              </w:rPr>
              <w:t>decke herstellen</w:t>
            </w:r>
          </w:p>
          <w:p w:rsidR="003B463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Betonsteinplatten mit</w:t>
            </w:r>
            <w:r w:rsidR="003D2406">
              <w:rPr>
                <w:rFonts w:ascii="Calibri" w:eastAsia="Times New Roman" w:hAnsi="Calibri" w:cs="Times New Roman"/>
                <w:color w:val="000000"/>
                <w:sz w:val="18"/>
                <w:szCs w:val="18"/>
                <w:lang w:eastAsia="de-DE"/>
              </w:rPr>
              <w:t xml:space="preserve"> Fase </w:t>
            </w:r>
            <w:r w:rsidR="00AB2E37">
              <w:rPr>
                <w:rFonts w:ascii="Calibri" w:eastAsia="Times New Roman" w:hAnsi="Calibri" w:cs="Times New Roman"/>
                <w:color w:val="000000"/>
                <w:sz w:val="18"/>
                <w:szCs w:val="18"/>
                <w:lang w:eastAsia="de-DE"/>
              </w:rPr>
              <w:t>und S</w:t>
            </w:r>
            <w:r w:rsidR="003D2406">
              <w:rPr>
                <w:rFonts w:ascii="Calibri" w:eastAsia="Times New Roman" w:hAnsi="Calibri" w:cs="Times New Roman"/>
                <w:color w:val="000000"/>
                <w:sz w:val="18"/>
                <w:szCs w:val="18"/>
                <w:lang w:eastAsia="de-DE"/>
              </w:rPr>
              <w:t xml:space="preserve">chieferstruktur, gebürstet und </w:t>
            </w:r>
            <w:r>
              <w:rPr>
                <w:rFonts w:ascii="Calibri" w:eastAsia="Times New Roman" w:hAnsi="Calibri" w:cs="Times New Roman"/>
                <w:color w:val="000000"/>
                <w:sz w:val="18"/>
                <w:szCs w:val="18"/>
                <w:lang w:eastAsia="de-DE"/>
              </w:rPr>
              <w:t xml:space="preserve">imprägniert </w:t>
            </w:r>
            <w:r w:rsidR="0027497D">
              <w:rPr>
                <w:rFonts w:ascii="Calibri" w:eastAsia="Times New Roman" w:hAnsi="Calibri" w:cs="Times New Roman"/>
                <w:color w:val="000000"/>
                <w:sz w:val="18"/>
                <w:szCs w:val="18"/>
                <w:lang w:eastAsia="de-DE"/>
              </w:rPr>
              <w:t xml:space="preserve">frei </w:t>
            </w:r>
            <w:r w:rsidR="00492C96">
              <w:rPr>
                <w:rFonts w:ascii="Calibri" w:eastAsia="Times New Roman" w:hAnsi="Calibri" w:cs="Times New Roman"/>
                <w:color w:val="000000"/>
                <w:sz w:val="18"/>
                <w:szCs w:val="18"/>
                <w:lang w:eastAsia="de-DE"/>
              </w:rPr>
              <w:t>Baustelle liefern</w:t>
            </w:r>
            <w:r w:rsidR="001D5D58">
              <w:rPr>
                <w:rFonts w:ascii="Calibri" w:eastAsia="Times New Roman" w:hAnsi="Calibri" w:cs="Times New Roman"/>
                <w:color w:val="000000"/>
                <w:sz w:val="18"/>
                <w:szCs w:val="18"/>
                <w:lang w:eastAsia="de-DE"/>
              </w:rPr>
              <w:t>, lagern und verlegen.</w:t>
            </w:r>
          </w:p>
          <w:p w:rsidR="00492C9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Betonsteinplatten </w:t>
            </w:r>
            <w:r w:rsidR="00386D56">
              <w:rPr>
                <w:rFonts w:ascii="Calibri" w:eastAsia="Times New Roman" w:hAnsi="Calibri" w:cs="Times New Roman"/>
                <w:color w:val="000000"/>
                <w:sz w:val="18"/>
                <w:szCs w:val="18"/>
                <w:lang w:eastAsia="de-DE"/>
              </w:rPr>
              <w:t>gemäß DI</w:t>
            </w:r>
            <w:r w:rsidR="00DE6456">
              <w:rPr>
                <w:rFonts w:ascii="Calibri" w:eastAsia="Times New Roman" w:hAnsi="Calibri" w:cs="Times New Roman"/>
                <w:color w:val="000000"/>
                <w:sz w:val="18"/>
                <w:szCs w:val="18"/>
                <w:lang w:eastAsia="de-DE"/>
              </w:rPr>
              <w:t>N EN 1339</w:t>
            </w:r>
            <w:r w:rsidR="0046132B">
              <w:rPr>
                <w:rFonts w:ascii="Calibri" w:eastAsia="Times New Roman" w:hAnsi="Calibri" w:cs="Times New Roman"/>
                <w:color w:val="000000"/>
                <w:sz w:val="18"/>
                <w:szCs w:val="18"/>
                <w:lang w:eastAsia="de-DE"/>
              </w:rPr>
              <w:t xml:space="preserve"> </w:t>
            </w:r>
            <w:r w:rsidR="00492C96">
              <w:rPr>
                <w:rFonts w:ascii="Calibri" w:eastAsia="Times New Roman" w:hAnsi="Calibri" w:cs="Times New Roman"/>
                <w:color w:val="000000"/>
                <w:sz w:val="18"/>
                <w:szCs w:val="18"/>
                <w:lang w:eastAsia="de-DE"/>
              </w:rPr>
              <w:t>und TL Pflaster-STB</w:t>
            </w:r>
          </w:p>
          <w:p w:rsidR="00492C96" w:rsidRDefault="008C18CB"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Qualität: PLDUI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Höhe: </w:t>
            </w:r>
            <w:permStart w:id="921663417" w:edGrp="everyone"/>
            <w:r w:rsidR="000D2E63">
              <w:rPr>
                <w:rFonts w:ascii="Calibri" w:eastAsia="Times New Roman" w:hAnsi="Calibri" w:cs="Times New Roman"/>
                <w:color w:val="000000"/>
                <w:sz w:val="18"/>
                <w:szCs w:val="18"/>
                <w:lang w:eastAsia="de-DE"/>
              </w:rPr>
              <w:t>40</w:t>
            </w:r>
            <w:r>
              <w:rPr>
                <w:rFonts w:ascii="Calibri" w:eastAsia="Times New Roman" w:hAnsi="Calibri" w:cs="Times New Roman"/>
                <w:color w:val="000000"/>
                <w:sz w:val="18"/>
                <w:szCs w:val="18"/>
                <w:lang w:eastAsia="de-DE"/>
              </w:rPr>
              <w:t xml:space="preserve"> mm</w:t>
            </w:r>
          </w:p>
          <w:permEnd w:id="921663417"/>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2092246735"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_________</w:t>
            </w:r>
            <w:permEnd w:id="2092246735"/>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Oberfläche: </w:t>
            </w:r>
            <w:r w:rsidR="00AB2E37">
              <w:rPr>
                <w:rFonts w:ascii="Calibri" w:eastAsia="Times New Roman" w:hAnsi="Calibri" w:cs="Times New Roman"/>
                <w:color w:val="000000"/>
                <w:sz w:val="18"/>
                <w:szCs w:val="18"/>
                <w:lang w:eastAsia="de-DE"/>
              </w:rPr>
              <w:t>S</w:t>
            </w:r>
            <w:r w:rsidR="003D2406">
              <w:rPr>
                <w:rFonts w:ascii="Calibri" w:eastAsia="Times New Roman" w:hAnsi="Calibri" w:cs="Times New Roman"/>
                <w:color w:val="000000"/>
                <w:sz w:val="18"/>
                <w:szCs w:val="18"/>
                <w:lang w:eastAsia="de-DE"/>
              </w:rPr>
              <w:t>chieferstruktur, gebürstet und imprägniert</w:t>
            </w:r>
          </w:p>
          <w:p w:rsidR="009C1200" w:rsidRDefault="00DB6005"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w:t>
            </w:r>
            <w:permStart w:id="805989821" w:edGrp="everyone"/>
            <w:r w:rsidR="003D2406">
              <w:rPr>
                <w:rFonts w:ascii="Calibri" w:eastAsia="Times New Roman" w:hAnsi="Calibri" w:cs="Times New Roman"/>
                <w:color w:val="000000"/>
                <w:sz w:val="18"/>
                <w:szCs w:val="18"/>
                <w:lang w:eastAsia="de-DE"/>
              </w:rPr>
              <w:t xml:space="preserve"> 800x400 mm</w:t>
            </w:r>
            <w:r>
              <w:rPr>
                <w:rFonts w:ascii="Calibri" w:eastAsia="Times New Roman" w:hAnsi="Calibri" w:cs="Times New Roman"/>
                <w:color w:val="000000"/>
                <w:sz w:val="18"/>
                <w:szCs w:val="18"/>
                <w:lang w:eastAsia="de-DE"/>
              </w:rPr>
              <w:t xml:space="preserve"> </w:t>
            </w:r>
            <w:permEnd w:id="805989821"/>
          </w:p>
          <w:p w:rsidR="009C1200" w:rsidRDefault="007765BF"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Produkt: </w:t>
            </w:r>
            <w:r w:rsidR="008C18CB">
              <w:rPr>
                <w:rFonts w:ascii="Calibri" w:eastAsia="Times New Roman" w:hAnsi="Calibri" w:cs="Times New Roman"/>
                <w:color w:val="000000"/>
                <w:sz w:val="18"/>
                <w:szCs w:val="18"/>
                <w:lang w:eastAsia="de-DE"/>
              </w:rPr>
              <w:t xml:space="preserve">Rocaro </w:t>
            </w:r>
            <w:r w:rsidR="00173A05">
              <w:rPr>
                <w:rFonts w:ascii="Calibri" w:eastAsia="Times New Roman" w:hAnsi="Calibri" w:cs="Times New Roman"/>
                <w:color w:val="000000"/>
                <w:sz w:val="18"/>
                <w:szCs w:val="18"/>
                <w:lang w:eastAsia="de-DE"/>
              </w:rPr>
              <w:t xml:space="preserve">Schiefer </w:t>
            </w:r>
            <w:r w:rsidR="008C18CB">
              <w:rPr>
                <w:rFonts w:ascii="Calibri" w:eastAsia="Times New Roman" w:hAnsi="Calibri" w:cs="Times New Roman"/>
                <w:color w:val="000000"/>
                <w:sz w:val="18"/>
                <w:szCs w:val="18"/>
                <w:lang w:eastAsia="de-DE"/>
              </w:rPr>
              <w:t>Terrassenplatte</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w:t>
            </w:r>
            <w:r w:rsidR="008E0C88">
              <w:rPr>
                <w:rFonts w:ascii="Calibri" w:eastAsia="Times New Roman" w:hAnsi="Calibri" w:cs="Times New Roman"/>
                <w:color w:val="000000"/>
                <w:sz w:val="18"/>
                <w:szCs w:val="18"/>
                <w:lang w:eastAsia="de-DE"/>
              </w:rPr>
              <w:t>latten</w:t>
            </w:r>
            <w:r>
              <w:rPr>
                <w:rFonts w:ascii="Calibri" w:eastAsia="Times New Roman" w:hAnsi="Calibri" w:cs="Times New Roman"/>
                <w:color w:val="000000"/>
                <w:sz w:val="18"/>
                <w:szCs w:val="18"/>
                <w:lang w:eastAsia="de-DE"/>
              </w:rPr>
              <w:t xml:space="preserve"> fachg</w:t>
            </w:r>
            <w:r w:rsidR="008E0C88">
              <w:rPr>
                <w:rFonts w:ascii="Calibri" w:eastAsia="Times New Roman" w:hAnsi="Calibri" w:cs="Times New Roman"/>
                <w:color w:val="000000"/>
                <w:sz w:val="18"/>
                <w:szCs w:val="18"/>
                <w:lang w:eastAsia="de-DE"/>
              </w:rPr>
              <w:t xml:space="preserve">erecht von Hand </w:t>
            </w:r>
            <w:r>
              <w:rPr>
                <w:rFonts w:ascii="Calibri" w:eastAsia="Times New Roman" w:hAnsi="Calibri" w:cs="Times New Roman"/>
                <w:color w:val="000000"/>
                <w:sz w:val="18"/>
                <w:szCs w:val="18"/>
                <w:lang w:eastAsia="de-DE"/>
              </w:rPr>
              <w:t>auf der vorhandenen Bettung mit der vorgesehenen Fugenbreite höhen- und fluc</w:t>
            </w:r>
            <w:r w:rsidR="00AA0BAD">
              <w:rPr>
                <w:rFonts w:ascii="Calibri" w:eastAsia="Times New Roman" w:hAnsi="Calibri" w:cs="Times New Roman"/>
                <w:color w:val="000000"/>
                <w:sz w:val="18"/>
                <w:szCs w:val="18"/>
                <w:lang w:eastAsia="de-DE"/>
              </w:rPr>
              <w:t xml:space="preserve">htgerecht im Verband, ggf nach </w:t>
            </w:r>
            <w:r>
              <w:rPr>
                <w:rFonts w:ascii="Calibri" w:eastAsia="Times New Roman" w:hAnsi="Calibri" w:cs="Times New Roman"/>
                <w:color w:val="000000"/>
                <w:sz w:val="18"/>
                <w:szCs w:val="18"/>
                <w:lang w:eastAsia="de-DE"/>
              </w:rPr>
              <w:t>Verlegeanwei</w:t>
            </w:r>
            <w:r w:rsidR="00AA0BAD">
              <w:rPr>
                <w:rFonts w:ascii="Calibri" w:eastAsia="Times New Roman" w:hAnsi="Calibri" w:cs="Times New Roman"/>
                <w:color w:val="000000"/>
                <w:sz w:val="18"/>
                <w:szCs w:val="18"/>
                <w:lang w:eastAsia="de-DE"/>
              </w:rPr>
              <w:t xml:space="preserve">sung </w:t>
            </w:r>
            <w:r>
              <w:rPr>
                <w:rFonts w:ascii="Calibri" w:eastAsia="Times New Roman" w:hAnsi="Calibri" w:cs="Times New Roman"/>
                <w:color w:val="000000"/>
                <w:sz w:val="18"/>
                <w:szCs w:val="18"/>
                <w:lang w:eastAsia="de-DE"/>
              </w:rPr>
              <w:t>einbauen.</w:t>
            </w:r>
            <w:r w:rsidR="00CB4845">
              <w:rPr>
                <w:rFonts w:ascii="Calibri" w:eastAsia="Times New Roman" w:hAnsi="Calibri" w:cs="Times New Roman"/>
                <w:color w:val="000000"/>
                <w:sz w:val="18"/>
                <w:szCs w:val="18"/>
                <w:lang w:eastAsia="de-DE"/>
              </w:rPr>
              <w:t xml:space="preserve"> Abstandhalter geben nicht das Maß der Fugenbreite vor; die Pressverlegung ist zu vermeiden.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500F0">
              <w:rPr>
                <w:rFonts w:ascii="Calibri" w:eastAsia="Times New Roman" w:hAnsi="Calibri" w:cs="Times New Roman"/>
                <w:color w:val="000000"/>
                <w:sz w:val="18"/>
                <w:szCs w:val="18"/>
                <w:lang w:eastAsia="de-DE"/>
              </w:rPr>
              <w:t>Ü</w:t>
            </w:r>
            <w:r w:rsidR="00FA11E9">
              <w:rPr>
                <w:rFonts w:ascii="Calibri" w:eastAsia="Times New Roman" w:hAnsi="Calibri" w:cs="Times New Roman"/>
                <w:color w:val="000000"/>
                <w:sz w:val="18"/>
                <w:szCs w:val="18"/>
                <w:lang w:eastAsia="de-DE"/>
              </w:rPr>
              <w:t xml:space="preserve">berschüssiges Fugenmaterial </w:t>
            </w:r>
            <w:r w:rsidR="00F500F0">
              <w:rPr>
                <w:rFonts w:ascii="Calibri" w:eastAsia="Times New Roman" w:hAnsi="Calibri" w:cs="Times New Roman"/>
                <w:color w:val="000000"/>
                <w:sz w:val="18"/>
                <w:szCs w:val="18"/>
                <w:lang w:eastAsia="de-DE"/>
              </w:rPr>
              <w:t xml:space="preserve">ist vollständig abzukehren, der Plattenbelag darf </w:t>
            </w:r>
            <w:r w:rsidR="00F500F0" w:rsidRPr="00F500F0">
              <w:rPr>
                <w:rFonts w:ascii="Calibri" w:eastAsia="Times New Roman" w:hAnsi="Calibri" w:cs="Times New Roman"/>
                <w:b/>
                <w:color w:val="000000"/>
                <w:sz w:val="18"/>
                <w:szCs w:val="18"/>
                <w:u w:val="single"/>
                <w:lang w:eastAsia="de-DE"/>
              </w:rPr>
              <w:t>nicht</w:t>
            </w:r>
            <w:r w:rsidR="00F500F0">
              <w:rPr>
                <w:rFonts w:ascii="Calibri" w:eastAsia="Times New Roman" w:hAnsi="Calibri" w:cs="Times New Roman"/>
                <w:color w:val="000000"/>
                <w:sz w:val="18"/>
                <w:szCs w:val="18"/>
                <w:lang w:eastAsia="de-DE"/>
              </w:rPr>
              <w:t xml:space="preserve"> abgerüttelt werden. </w:t>
            </w:r>
            <w:r>
              <w:rPr>
                <w:rFonts w:ascii="Calibri" w:eastAsia="Times New Roman" w:hAnsi="Calibri" w:cs="Times New Roman"/>
                <w:color w:val="000000"/>
                <w:sz w:val="18"/>
                <w:szCs w:val="18"/>
                <w:lang w:eastAsia="de-DE"/>
              </w:rPr>
              <w:t>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w:t>
            </w:r>
            <w:r w:rsidR="0060365C">
              <w:rPr>
                <w:rFonts w:ascii="Calibri" w:eastAsia="Times New Roman" w:hAnsi="Calibri" w:cs="Times New Roman"/>
                <w:color w:val="000000"/>
                <w:sz w:val="18"/>
                <w:szCs w:val="18"/>
                <w:lang w:eastAsia="de-DE"/>
              </w:rPr>
              <w:t xml:space="preserve">orgesehene Fugenbreite: </w:t>
            </w:r>
            <w:r w:rsidR="0060365C">
              <w:rPr>
                <w:rFonts w:ascii="Calibri" w:eastAsia="Times New Roman" w:hAnsi="Calibri" w:cs="Times New Roman"/>
                <w:color w:val="000000"/>
                <w:sz w:val="18"/>
                <w:szCs w:val="18"/>
                <w:lang w:eastAsia="de-DE"/>
              </w:rPr>
              <w:t>4mm +/- 1 mm nach ZTV Pflaster StB20</w:t>
            </w:r>
            <w:bookmarkStart w:id="0" w:name="_GoBack"/>
            <w:bookmarkEnd w:id="0"/>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Fugenmaterial: 0/4 oder 0/5</w:t>
            </w:r>
            <w:r w:rsidR="009B7C17">
              <w:rPr>
                <w:rFonts w:ascii="Calibri" w:eastAsia="Times New Roman" w:hAnsi="Calibri" w:cs="Times New Roman"/>
                <w:color w:val="000000"/>
                <w:sz w:val="18"/>
                <w:szCs w:val="18"/>
                <w:lang w:eastAsia="de-DE"/>
              </w:rPr>
              <w:t xml:space="preserve"> mm nach ZTV Pflaster-StB</w:t>
            </w:r>
          </w:p>
          <w:p w:rsidR="00DE6456" w:rsidRDefault="00DE6456" w:rsidP="003B4636">
            <w:pPr>
              <w:spacing w:after="0" w:line="240" w:lineRule="auto"/>
              <w:rPr>
                <w:rFonts w:ascii="Calibri" w:eastAsia="Times New Roman" w:hAnsi="Calibri" w:cs="Times New Roman"/>
                <w:color w:val="000000"/>
                <w:sz w:val="18"/>
                <w:szCs w:val="18"/>
                <w:lang w:eastAsia="de-DE"/>
              </w:rPr>
            </w:pPr>
          </w:p>
          <w:p w:rsidR="00DE6456" w:rsidRDefault="00DE6456"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w:t>
            </w:r>
            <w:r w:rsidR="00DE6456">
              <w:rPr>
                <w:rFonts w:ascii="Calibri" w:eastAsia="Times New Roman" w:hAnsi="Calibri" w:cs="Times New Roman"/>
                <w:color w:val="000000"/>
                <w:sz w:val="18"/>
                <w:szCs w:val="18"/>
                <w:lang w:eastAsia="de-DE"/>
              </w:rPr>
              <w:t>_____________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DE6456"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 xml:space="preserve">Zulage </w:t>
            </w:r>
            <w:r w:rsidR="008E52AE">
              <w:rPr>
                <w:rFonts w:ascii="Calibri" w:eastAsia="Times New Roman" w:hAnsi="Calibri" w:cs="Times New Roman"/>
                <w:b/>
                <w:color w:val="000000"/>
                <w:sz w:val="18"/>
                <w:szCs w:val="18"/>
                <w:lang w:eastAsia="de-DE"/>
              </w:rPr>
              <w:t>Betonsteinplatten</w:t>
            </w:r>
            <w:r w:rsidR="005D6C7C" w:rsidRPr="005D6C7C">
              <w:rPr>
                <w:rFonts w:ascii="Calibri" w:eastAsia="Times New Roman" w:hAnsi="Calibri" w:cs="Times New Roman"/>
                <w:b/>
                <w:color w:val="000000"/>
                <w:sz w:val="18"/>
                <w:szCs w:val="18"/>
                <w:lang w:eastAsia="de-DE"/>
              </w:rPr>
              <w:t xml:space="preserve"> schneiden</w:t>
            </w:r>
          </w:p>
          <w:p w:rsidR="005D6C7C" w:rsidRPr="005D6C7C" w:rsidRDefault="008E52AE"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Terrassenplatten</w:t>
            </w:r>
            <w:r w:rsidR="005D6C7C">
              <w:rPr>
                <w:rFonts w:ascii="Calibri" w:eastAsia="Times New Roman" w:hAnsi="Calibri" w:cs="Times New Roman"/>
                <w:color w:val="000000"/>
                <w:sz w:val="18"/>
                <w:szCs w:val="18"/>
                <w:lang w:eastAsia="de-DE"/>
              </w:rPr>
              <w:t xml:space="preserv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ermStart w:id="1854878045" w:edGrp="everyone"/>
            <w:permEnd w:id="1854878045"/>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742139570" w:edGrp="everyone"/>
            <w:permEnd w:id="742139570"/>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60365C">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2B3561" w:rsidRDefault="002B3561" w:rsidP="0086125A">
      <w:pPr>
        <w:spacing w:after="120"/>
      </w:pPr>
    </w:p>
    <w:p w:rsidR="00FD25D2" w:rsidRDefault="00FD25D2" w:rsidP="0086125A">
      <w:pPr>
        <w:spacing w:after="120"/>
        <w:rPr>
          <w:rFonts w:asciiTheme="minorHAnsi" w:hAnsiTheme="minorHAnsi"/>
          <w:sz w:val="18"/>
          <w:szCs w:val="18"/>
          <w:u w:val="single"/>
        </w:rPr>
      </w:pPr>
      <w:permStart w:id="1185430673" w:edGrp="everyone"/>
      <w:permEnd w:id="1185430673"/>
    </w:p>
    <w:p w:rsidR="0086125A" w:rsidRPr="00764D48" w:rsidRDefault="0086125A" w:rsidP="0086125A">
      <w:pPr>
        <w:spacing w:after="120"/>
        <w:rPr>
          <w:rFonts w:asciiTheme="minorHAnsi" w:hAnsiTheme="minorHAnsi"/>
          <w:b/>
          <w:sz w:val="18"/>
          <w:szCs w:val="18"/>
          <w:u w:val="single"/>
        </w:rPr>
      </w:pPr>
      <w:permStart w:id="1880842859" w:edGrp="everyone"/>
      <w:permEnd w:id="1880842859"/>
      <w:r w:rsidRPr="00764D48">
        <w:rPr>
          <w:rFonts w:asciiTheme="minorHAnsi" w:hAnsiTheme="minorHAnsi"/>
          <w:b/>
          <w:sz w:val="18"/>
          <w:szCs w:val="18"/>
          <w:u w:val="single"/>
        </w:rPr>
        <w:t>Zusätzliche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Steinhöhe</w:t>
      </w:r>
    </w:p>
    <w:p w:rsidR="00FA6AA7" w:rsidRDefault="00AB2E37" w:rsidP="005D5097">
      <w:pPr>
        <w:spacing w:after="120"/>
        <w:rPr>
          <w:rFonts w:asciiTheme="minorHAnsi" w:hAnsiTheme="minorHAnsi"/>
          <w:sz w:val="18"/>
          <w:szCs w:val="18"/>
        </w:rPr>
      </w:pPr>
      <w:r>
        <w:rPr>
          <w:rFonts w:asciiTheme="minorHAnsi" w:hAnsiTheme="minorHAnsi"/>
          <w:sz w:val="18"/>
          <w:szCs w:val="18"/>
        </w:rPr>
        <w:t xml:space="preserve"> </w:t>
      </w:r>
      <w:r w:rsidR="00810EDF">
        <w:rPr>
          <w:rFonts w:asciiTheme="minorHAnsi" w:hAnsiTheme="minorHAnsi"/>
          <w:sz w:val="18"/>
          <w:szCs w:val="18"/>
        </w:rPr>
        <w:t>40</w:t>
      </w:r>
      <w:r w:rsidR="005D5097">
        <w:rPr>
          <w:rFonts w:asciiTheme="minorHAnsi" w:hAnsiTheme="minorHAnsi"/>
          <w:sz w:val="18"/>
          <w:szCs w:val="18"/>
        </w:rPr>
        <w:t xml:space="preserve"> mm</w:t>
      </w:r>
    </w:p>
    <w:p w:rsidR="00FA6AA7" w:rsidRPr="00764D48" w:rsidRDefault="000D2E63" w:rsidP="00FA6AA7">
      <w:pPr>
        <w:spacing w:after="120"/>
        <w:rPr>
          <w:rFonts w:asciiTheme="minorHAnsi" w:hAnsiTheme="minorHAnsi"/>
          <w:b/>
          <w:sz w:val="18"/>
          <w:szCs w:val="18"/>
          <w:u w:val="single"/>
        </w:rPr>
      </w:pPr>
      <w:r>
        <w:rPr>
          <w:rFonts w:asciiTheme="minorHAnsi" w:hAnsiTheme="minorHAnsi"/>
          <w:b/>
          <w:sz w:val="18"/>
          <w:szCs w:val="18"/>
          <w:u w:val="single"/>
        </w:rPr>
        <w:t>Rastermaß</w:t>
      </w:r>
    </w:p>
    <w:p w:rsidR="000D2E63" w:rsidRDefault="00AB2E37" w:rsidP="00FA6AA7">
      <w:pPr>
        <w:spacing w:after="120"/>
        <w:rPr>
          <w:rFonts w:asciiTheme="minorHAnsi" w:hAnsiTheme="minorHAnsi"/>
          <w:sz w:val="18"/>
          <w:szCs w:val="18"/>
        </w:rPr>
      </w:pPr>
      <w:r>
        <w:rPr>
          <w:rFonts w:asciiTheme="minorHAnsi" w:hAnsiTheme="minorHAnsi"/>
          <w:sz w:val="18"/>
          <w:szCs w:val="18"/>
        </w:rPr>
        <w:t xml:space="preserve"> </w:t>
      </w:r>
      <w:r w:rsidR="000D2E63">
        <w:rPr>
          <w:rFonts w:asciiTheme="minorHAnsi" w:hAnsiTheme="minorHAnsi"/>
          <w:sz w:val="18"/>
          <w:szCs w:val="18"/>
        </w:rPr>
        <w:t>800 x 400 mm</w:t>
      </w:r>
    </w:p>
    <w:p w:rsidR="00E644DE" w:rsidRDefault="00E644DE" w:rsidP="00FA6AA7">
      <w:pPr>
        <w:spacing w:after="120"/>
        <w:rPr>
          <w:rFonts w:asciiTheme="minorHAnsi" w:hAnsiTheme="minorHAnsi"/>
          <w:sz w:val="18"/>
          <w:szCs w:val="18"/>
          <w:u w:val="single"/>
        </w:rPr>
      </w:pPr>
    </w:p>
    <w:p w:rsidR="00AB2E37"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Farben:</w:t>
      </w:r>
    </w:p>
    <w:p w:rsidR="00FA6AA7" w:rsidRPr="00AB2E37" w:rsidRDefault="00AB2E37" w:rsidP="00FA6AA7">
      <w:pPr>
        <w:spacing w:after="120"/>
        <w:rPr>
          <w:rFonts w:asciiTheme="minorHAnsi" w:hAnsiTheme="minorHAnsi"/>
          <w:b/>
          <w:sz w:val="18"/>
          <w:szCs w:val="18"/>
          <w:u w:val="single"/>
        </w:rPr>
      </w:pPr>
      <w:r>
        <w:rPr>
          <w:rFonts w:asciiTheme="minorHAnsi" w:hAnsiTheme="minorHAnsi"/>
          <w:sz w:val="18"/>
          <w:szCs w:val="18"/>
        </w:rPr>
        <w:t xml:space="preserve">platingrau, </w:t>
      </w:r>
      <w:r w:rsidR="000D2E63">
        <w:rPr>
          <w:rFonts w:asciiTheme="minorHAnsi" w:hAnsiTheme="minorHAnsi"/>
          <w:sz w:val="18"/>
          <w:szCs w:val="18"/>
        </w:rPr>
        <w:t>sand</w:t>
      </w:r>
      <w:r>
        <w:rPr>
          <w:rFonts w:asciiTheme="minorHAnsi" w:hAnsiTheme="minorHAnsi"/>
          <w:sz w:val="18"/>
          <w:szCs w:val="18"/>
        </w:rPr>
        <w:t>, titangrau</w:t>
      </w:r>
    </w:p>
    <w:p w:rsidR="00DB6005" w:rsidRDefault="00DB6005" w:rsidP="00FA6AA7">
      <w:pPr>
        <w:spacing w:after="120"/>
        <w:rPr>
          <w:rFonts w:asciiTheme="minorHAnsi" w:hAnsiTheme="minorHAnsi"/>
          <w:sz w:val="18"/>
          <w:szCs w:val="18"/>
        </w:rPr>
      </w:pPr>
    </w:p>
    <w:p w:rsidR="00FA6AA7" w:rsidRPr="00764D48" w:rsidRDefault="00FA6AA7" w:rsidP="00FA6AA7">
      <w:pPr>
        <w:spacing w:after="120"/>
        <w:rPr>
          <w:rFonts w:asciiTheme="minorHAnsi" w:hAnsiTheme="minorHAnsi"/>
          <w:b/>
          <w:color w:val="FF0000"/>
          <w:sz w:val="18"/>
          <w:szCs w:val="18"/>
        </w:rPr>
      </w:pPr>
      <w:r w:rsidRPr="00764D48">
        <w:rPr>
          <w:rFonts w:asciiTheme="minorHAnsi" w:hAnsiTheme="minorHAnsi"/>
          <w:b/>
          <w:color w:val="FF0000"/>
          <w:sz w:val="18"/>
          <w:szCs w:val="18"/>
        </w:rPr>
        <w:t>Zu beachten: Es sind nicht alle Formate in allen Farben/Farbvariationen erhältlich. Bitte entnehmen Sie diese Informationen den aktuellen Unterlagen oder auf www.linden-beton.de</w:t>
      </w:r>
    </w:p>
    <w:p w:rsidR="00FA6AA7" w:rsidRPr="00FA6AA7" w:rsidRDefault="00FA6AA7" w:rsidP="00FA6AA7">
      <w:pPr>
        <w:spacing w:after="120"/>
        <w:rPr>
          <w:rFonts w:asciiTheme="minorHAnsi" w:hAnsiTheme="minorHAnsi"/>
          <w:sz w:val="18"/>
          <w:szCs w:val="18"/>
          <w:u w:val="single"/>
        </w:rPr>
      </w:pPr>
      <w:permStart w:id="1959134270" w:edGrp="everyone"/>
      <w:permEnd w:id="1959134270"/>
    </w:p>
    <w:p w:rsidR="00FA6AA7" w:rsidRPr="00FA6AA7" w:rsidRDefault="00FA6AA7" w:rsidP="00FA6AA7">
      <w:pPr>
        <w:spacing w:after="120"/>
        <w:rPr>
          <w:rFonts w:asciiTheme="minorHAnsi" w:hAnsiTheme="minorHAnsi"/>
          <w:sz w:val="18"/>
          <w:szCs w:val="18"/>
        </w:rPr>
      </w:pPr>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EDF" w:rsidRDefault="00810EDF" w:rsidP="002B3561">
      <w:pPr>
        <w:spacing w:after="0" w:line="240" w:lineRule="auto"/>
      </w:pPr>
      <w:r>
        <w:separator/>
      </w:r>
    </w:p>
  </w:endnote>
  <w:endnote w:type="continuationSeparator" w:id="0">
    <w:p w:rsidR="00810EDF" w:rsidRDefault="00810EDF" w:rsidP="002B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EDF" w:rsidRDefault="00810EDF" w:rsidP="002B3561">
      <w:pPr>
        <w:spacing w:after="0" w:line="240" w:lineRule="auto"/>
      </w:pPr>
      <w:r>
        <w:separator/>
      </w:r>
    </w:p>
  </w:footnote>
  <w:footnote w:type="continuationSeparator" w:id="0">
    <w:p w:rsidR="00810EDF" w:rsidRDefault="00810EDF" w:rsidP="002B3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EDF" w:rsidRDefault="0060365C"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810EDF" w:rsidRPr="000521B1" w:rsidRDefault="00810EDF">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810EDF">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810EDF" w:rsidRPr="000521B1" w:rsidRDefault="00810ED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810EDF" w:rsidRPr="000521B1" w:rsidRDefault="00810ED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810EDF" w:rsidRPr="000521B1" w:rsidRDefault="00810ED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810EDF" w:rsidRPr="000521B1" w:rsidRDefault="00810ED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810EDF" w:rsidRDefault="0060365C" w:rsidP="005423A3">
    <w:pPr>
      <w:spacing w:after="0" w:line="240" w:lineRule="auto"/>
      <w:ind w:left="7082"/>
      <w:contextualSpacing/>
      <w:rPr>
        <w:rFonts w:asciiTheme="minorHAnsi" w:hAnsiTheme="minorHAnsi"/>
        <w:sz w:val="12"/>
        <w:szCs w:val="12"/>
      </w:rPr>
    </w:pPr>
    <w:hyperlink r:id="rId2" w:history="1">
      <w:r w:rsidR="00810EDF" w:rsidRPr="009C7697">
        <w:rPr>
          <w:rStyle w:val="Hyperlink"/>
          <w:rFonts w:asciiTheme="minorHAnsi" w:hAnsiTheme="minorHAnsi"/>
          <w:sz w:val="12"/>
          <w:szCs w:val="12"/>
        </w:rPr>
        <w:t>www.linden-beton.de</w:t>
      </w:r>
    </w:hyperlink>
  </w:p>
  <w:p w:rsidR="00810EDF" w:rsidRDefault="00810EDF">
    <w:pPr>
      <w:pStyle w:val="Kopfzeile"/>
    </w:pPr>
  </w:p>
  <w:p w:rsidR="00810EDF" w:rsidRPr="002B3561" w:rsidRDefault="00810EDF" w:rsidP="002B3561">
    <w:pPr>
      <w:pStyle w:val="Kopfzeile"/>
      <w:ind w:left="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ocumentProtection w:edit="comments" w:formatting="1" w:enforcement="0"/>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B4845"/>
    <w:rsid w:val="00046686"/>
    <w:rsid w:val="000521B1"/>
    <w:rsid w:val="000750E0"/>
    <w:rsid w:val="00084EE0"/>
    <w:rsid w:val="000B591B"/>
    <w:rsid w:val="000D2E63"/>
    <w:rsid w:val="00173A05"/>
    <w:rsid w:val="001802E3"/>
    <w:rsid w:val="001832EF"/>
    <w:rsid w:val="001874AE"/>
    <w:rsid w:val="00187E03"/>
    <w:rsid w:val="001B3D56"/>
    <w:rsid w:val="001C542F"/>
    <w:rsid w:val="001D5D58"/>
    <w:rsid w:val="001E08C9"/>
    <w:rsid w:val="001F1CC7"/>
    <w:rsid w:val="00263BF2"/>
    <w:rsid w:val="0026731F"/>
    <w:rsid w:val="0027497D"/>
    <w:rsid w:val="002913BC"/>
    <w:rsid w:val="002B3561"/>
    <w:rsid w:val="003524E7"/>
    <w:rsid w:val="003601A8"/>
    <w:rsid w:val="003712F9"/>
    <w:rsid w:val="00386D56"/>
    <w:rsid w:val="003B34CD"/>
    <w:rsid w:val="003B4636"/>
    <w:rsid w:val="003D2406"/>
    <w:rsid w:val="003F5CC1"/>
    <w:rsid w:val="0046132B"/>
    <w:rsid w:val="00473B1A"/>
    <w:rsid w:val="00492C96"/>
    <w:rsid w:val="00496D5D"/>
    <w:rsid w:val="0050416D"/>
    <w:rsid w:val="005126F2"/>
    <w:rsid w:val="005423A3"/>
    <w:rsid w:val="00543B17"/>
    <w:rsid w:val="005455C8"/>
    <w:rsid w:val="005D5097"/>
    <w:rsid w:val="005D6C7C"/>
    <w:rsid w:val="0060365C"/>
    <w:rsid w:val="00654CA9"/>
    <w:rsid w:val="006A423A"/>
    <w:rsid w:val="006F1379"/>
    <w:rsid w:val="00725284"/>
    <w:rsid w:val="00764D48"/>
    <w:rsid w:val="007765BF"/>
    <w:rsid w:val="007B2986"/>
    <w:rsid w:val="00810EDF"/>
    <w:rsid w:val="00860651"/>
    <w:rsid w:val="0086125A"/>
    <w:rsid w:val="008855E8"/>
    <w:rsid w:val="0088570E"/>
    <w:rsid w:val="008C18CB"/>
    <w:rsid w:val="008E0C88"/>
    <w:rsid w:val="008E325A"/>
    <w:rsid w:val="008E52AE"/>
    <w:rsid w:val="008F7E00"/>
    <w:rsid w:val="0092622F"/>
    <w:rsid w:val="009268D1"/>
    <w:rsid w:val="009B57B1"/>
    <w:rsid w:val="009B7C17"/>
    <w:rsid w:val="009C1200"/>
    <w:rsid w:val="00A01A97"/>
    <w:rsid w:val="00A713D8"/>
    <w:rsid w:val="00AA0BAD"/>
    <w:rsid w:val="00AB2E37"/>
    <w:rsid w:val="00B70AA9"/>
    <w:rsid w:val="00B82AC1"/>
    <w:rsid w:val="00B955CD"/>
    <w:rsid w:val="00BF6B56"/>
    <w:rsid w:val="00C0506E"/>
    <w:rsid w:val="00C40832"/>
    <w:rsid w:val="00C43DF0"/>
    <w:rsid w:val="00C44A65"/>
    <w:rsid w:val="00C61C98"/>
    <w:rsid w:val="00CB4845"/>
    <w:rsid w:val="00D84346"/>
    <w:rsid w:val="00DB6005"/>
    <w:rsid w:val="00DE6456"/>
    <w:rsid w:val="00DF48B9"/>
    <w:rsid w:val="00E34D16"/>
    <w:rsid w:val="00E644DE"/>
    <w:rsid w:val="00F206D1"/>
    <w:rsid w:val="00F32904"/>
    <w:rsid w:val="00F3311E"/>
    <w:rsid w:val="00F500F0"/>
    <w:rsid w:val="00F66F26"/>
    <w:rsid w:val="00F73BA6"/>
    <w:rsid w:val="00F75EB7"/>
    <w:rsid w:val="00FA11E9"/>
    <w:rsid w:val="00FA6AA7"/>
    <w:rsid w:val="00FD25D2"/>
    <w:rsid w:val="00FD75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1EA966EA-5A11-4D80-A246-9DF183E8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4EA62-2935-440D-A08B-E2F547C0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1</Pages>
  <Words>493</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Mueller Wolfgang</cp:lastModifiedBy>
  <cp:revision>7</cp:revision>
  <cp:lastPrinted>2018-08-28T14:07:00Z</cp:lastPrinted>
  <dcterms:created xsi:type="dcterms:W3CDTF">2018-08-28T14:04:00Z</dcterms:created>
  <dcterms:modified xsi:type="dcterms:W3CDTF">2021-03-04T13:09:00Z</dcterms:modified>
</cp:coreProperties>
</file>