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1" w:rsidRDefault="00F73BA6" w:rsidP="008E325A">
      <w:pPr>
        <w:spacing w:after="120"/>
        <w:rPr>
          <w:rFonts w:asciiTheme="minorHAnsi" w:hAnsiTheme="minorHAnsi"/>
          <w:b/>
          <w:sz w:val="28"/>
          <w:szCs w:val="28"/>
        </w:rPr>
      </w:pPr>
      <w:r w:rsidRPr="00F73BA6">
        <w:rPr>
          <w:rFonts w:asciiTheme="minorHAnsi" w:hAnsiTheme="minorHAnsi"/>
          <w:b/>
          <w:sz w:val="28"/>
          <w:szCs w:val="28"/>
        </w:rPr>
        <w:t>Betonsteinpflaster Tegula®</w:t>
      </w:r>
    </w:p>
    <w:p w:rsidR="008E325A" w:rsidRDefault="00D12E68" w:rsidP="00F73BA6">
      <w:pPr>
        <w:spacing w:after="120"/>
        <w:rPr>
          <w:rFonts w:asciiTheme="minorHAnsi" w:hAnsiTheme="minorHAnsi"/>
          <w:b/>
          <w:sz w:val="24"/>
          <w:szCs w:val="22"/>
          <w:shd w:val="clear" w:color="auto" w:fill="D9D9D9" w:themeFill="background1" w:themeFillShade="D9"/>
        </w:rPr>
      </w:pPr>
      <w:r w:rsidRPr="00D12E68">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Pr="005D6C7C" w:rsidRDefault="00FA11E9"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0"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0"/>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1" w:edGrp="everyone"/>
            <w:r w:rsidRPr="005D6C7C">
              <w:rPr>
                <w:rFonts w:ascii="Calibri" w:eastAsia="Times New Roman" w:hAnsi="Calibri" w:cs="Times New Roman"/>
                <w:color w:val="000000"/>
                <w:sz w:val="18"/>
                <w:szCs w:val="18"/>
                <w:lang w:eastAsia="de-DE"/>
              </w:rPr>
              <w:t>___</w:t>
            </w:r>
            <w:permEnd w:id="1"/>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6F1379">
              <w:rPr>
                <w:rFonts w:ascii="Calibri" w:eastAsia="Times New Roman" w:hAnsi="Calibri" w:cs="Times New Roman"/>
                <w:color w:val="000000"/>
                <w:sz w:val="18"/>
                <w:szCs w:val="18"/>
                <w:lang w:eastAsia="de-DE"/>
              </w:rPr>
              <w:t>pflastersteine</w:t>
            </w:r>
            <w:r w:rsidR="001B3D56" w:rsidRPr="001B3D56">
              <w:rPr>
                <w:rFonts w:ascii="Calibri" w:eastAsia="Times New Roman" w:hAnsi="Calibri" w:cs="Times New Roman"/>
                <w:color w:val="000000"/>
                <w:sz w:val="18"/>
                <w:szCs w:val="18"/>
                <w:lang w:eastAsia="de-DE"/>
              </w:rPr>
              <w:t>, ohne Fasen, mit unregelmäßig gebrochen</w:t>
            </w:r>
            <w:r>
              <w:rPr>
                <w:rFonts w:ascii="Calibri" w:eastAsia="Times New Roman" w:hAnsi="Calibri" w:cs="Times New Roman"/>
                <w:color w:val="000000"/>
                <w:sz w:val="18"/>
                <w:szCs w:val="18"/>
                <w:lang w:eastAsia="de-DE"/>
              </w:rPr>
              <w:t xml:space="preserve"> Kanten un</w:t>
            </w:r>
            <w:r w:rsidR="00492C96">
              <w:rPr>
                <w:rFonts w:ascii="Calibri" w:eastAsia="Times New Roman" w:hAnsi="Calibri" w:cs="Times New Roman"/>
                <w:color w:val="000000"/>
                <w:sz w:val="18"/>
                <w:szCs w:val="18"/>
                <w:lang w:eastAsia="de-DE"/>
              </w:rPr>
              <w:t>d Ecken mit angeformten Abstandhaltern frei Baustelle liefern</w:t>
            </w:r>
            <w:r w:rsidR="001D5D58">
              <w:rPr>
                <w:rFonts w:ascii="Calibri" w:eastAsia="Times New Roman" w:hAnsi="Calibri" w:cs="Times New Roman"/>
                <w:color w:val="000000"/>
                <w:sz w:val="18"/>
                <w:szCs w:val="18"/>
                <w:lang w:eastAsia="de-DE"/>
              </w:rPr>
              <w:t>, lagern und verlegen.</w:t>
            </w:r>
          </w:p>
          <w:p w:rsidR="00492C96" w:rsidRDefault="0061310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w:t>
            </w:r>
            <w:r w:rsidR="00CE18D3">
              <w:rPr>
                <w:rFonts w:ascii="Calibri" w:eastAsia="Times New Roman" w:hAnsi="Calibri" w:cs="Times New Roman"/>
                <w:color w:val="000000"/>
                <w:sz w:val="18"/>
                <w:szCs w:val="18"/>
                <w:lang w:eastAsia="de-DE"/>
              </w:rPr>
              <w:t xml:space="preserve"> DIN</w:t>
            </w:r>
            <w:r w:rsidR="00492C96">
              <w:rPr>
                <w:rFonts w:ascii="Calibri" w:eastAsia="Times New Roman" w:hAnsi="Calibri" w:cs="Times New Roman"/>
                <w:color w:val="000000"/>
                <w:sz w:val="18"/>
                <w:szCs w:val="18"/>
                <w:lang w:eastAsia="de-DE"/>
              </w:rPr>
              <w:t xml:space="preserve"> EN 1338 und TL Pflaster-STB</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2" w:edGrp="everyone"/>
            <w:r>
              <w:rPr>
                <w:rFonts w:ascii="Calibri" w:eastAsia="Times New Roman" w:hAnsi="Calibri" w:cs="Times New Roman"/>
                <w:color w:val="000000"/>
                <w:sz w:val="18"/>
                <w:szCs w:val="18"/>
                <w:lang w:eastAsia="de-DE"/>
              </w:rPr>
              <w:t>___ mm</w:t>
            </w:r>
          </w:p>
          <w:permEnd w:id="2"/>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3"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_________</w:t>
            </w:r>
            <w:permEnd w:id="3"/>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Oberfläche: kantenbehandelt (gerumpelt)</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Rastermaß:  201x168</w:t>
            </w:r>
            <w:r w:rsidR="009268D1">
              <w:rPr>
                <w:rFonts w:ascii="Calibri" w:eastAsia="Times New Roman" w:hAnsi="Calibri" w:cs="Times New Roman"/>
                <w:color w:val="000000"/>
                <w:sz w:val="18"/>
                <w:szCs w:val="18"/>
                <w:lang w:eastAsia="de-DE"/>
              </w:rPr>
              <w:t xml:space="preserve"> mm, bzw. 102x168</w:t>
            </w:r>
            <w:r>
              <w:rPr>
                <w:rFonts w:ascii="Calibri" w:eastAsia="Times New Roman" w:hAnsi="Calibri" w:cs="Times New Roman"/>
                <w:color w:val="000000"/>
                <w:sz w:val="18"/>
                <w:szCs w:val="18"/>
                <w:lang w:eastAsia="de-DE"/>
              </w:rPr>
              <w:t xml:space="preserve"> mm </w:t>
            </w:r>
            <w:r w:rsidR="009268D1">
              <w:rPr>
                <w:rFonts w:ascii="Calibri" w:eastAsia="Times New Roman" w:hAnsi="Calibri" w:cs="Times New Roman"/>
                <w:color w:val="000000"/>
                <w:sz w:val="18"/>
                <w:szCs w:val="18"/>
                <w:lang w:eastAsia="de-DE"/>
              </w:rPr>
              <w:t>(Halbstein)</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Produkt: Tegula </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Betonsteinpflaster fachgerecht von Hand oder maschinell auf der vorhandenen Bettung mit der vorgesehenen Fugenbreite höhen- und fluchtgerecht  im Verband, ggf nach Verlegeanweisung  einbauen.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Anschließend Fläche mit geeignetem Gerät bis zur Standfestigkeit abrütteln und erneut Fugen durch einschlämmen füllen. Beim Abrütteln ist eine Plattengleitvorrichtung zu verwenden. Die Rüttelgewichte sind auf die Steindicke und –größe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3-5 mm</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Fugenmaterial: 0/4 oder /05 mm nach TL Pflaster-StB,</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4" w:edGrp="everyone"/>
            <w:permEnd w:id="4"/>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2B3561" w:rsidRDefault="002B3561" w:rsidP="0086125A">
      <w:pPr>
        <w:spacing w:after="120"/>
      </w:pPr>
    </w:p>
    <w:p w:rsidR="00FD25D2" w:rsidRDefault="00FD25D2" w:rsidP="0086125A">
      <w:pPr>
        <w:spacing w:after="120"/>
        <w:rPr>
          <w:rFonts w:asciiTheme="minorHAnsi" w:hAnsiTheme="minorHAnsi"/>
          <w:sz w:val="18"/>
          <w:szCs w:val="18"/>
          <w:u w:val="single"/>
        </w:rPr>
      </w:pPr>
      <w:permStart w:id="5" w:edGrp="everyone"/>
      <w:permEnd w:id="5"/>
    </w:p>
    <w:p w:rsidR="0086125A" w:rsidRDefault="0086125A" w:rsidP="0086125A">
      <w:pPr>
        <w:spacing w:after="120"/>
        <w:rPr>
          <w:rFonts w:asciiTheme="minorHAnsi" w:hAnsiTheme="minorHAnsi"/>
          <w:sz w:val="18"/>
          <w:szCs w:val="18"/>
          <w:u w:val="single"/>
        </w:rPr>
      </w:pPr>
      <w:permStart w:id="6" w:edGrp="everyone"/>
      <w:permEnd w:id="6"/>
      <w:r w:rsidRPr="0086125A">
        <w:rPr>
          <w:rFonts w:asciiTheme="minorHAnsi" w:hAnsiTheme="minorHAnsi"/>
          <w:sz w:val="18"/>
          <w:szCs w:val="18"/>
          <w:u w:val="single"/>
        </w:rPr>
        <w:t>Zusätzliche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Default="00FA6AA7" w:rsidP="00FA6AA7">
      <w:pPr>
        <w:spacing w:after="120"/>
        <w:rPr>
          <w:rFonts w:asciiTheme="minorHAnsi" w:hAnsiTheme="minorHAnsi"/>
          <w:sz w:val="18"/>
          <w:szCs w:val="18"/>
          <w:u w:val="single"/>
        </w:rPr>
      </w:pPr>
      <w:r>
        <w:rPr>
          <w:rFonts w:asciiTheme="minorHAnsi" w:hAnsiTheme="minorHAnsi"/>
          <w:sz w:val="18"/>
          <w:szCs w:val="18"/>
          <w:u w:val="single"/>
        </w:rPr>
        <w:t>Steinhöhe</w:t>
      </w:r>
    </w:p>
    <w:p w:rsidR="00FA6AA7" w:rsidRDefault="00FA6AA7" w:rsidP="00FA6AA7">
      <w:pPr>
        <w:spacing w:after="120"/>
        <w:rPr>
          <w:rFonts w:asciiTheme="minorHAnsi" w:hAnsiTheme="minorHAnsi"/>
          <w:sz w:val="18"/>
          <w:szCs w:val="18"/>
        </w:rPr>
      </w:pPr>
      <w:r>
        <w:rPr>
          <w:rFonts w:asciiTheme="minorHAnsi" w:hAnsiTheme="minorHAnsi"/>
          <w:sz w:val="18"/>
          <w:szCs w:val="18"/>
        </w:rPr>
        <w:t>60 mm</w:t>
      </w:r>
    </w:p>
    <w:p w:rsidR="00FA6AA7" w:rsidRDefault="00FA6AA7" w:rsidP="00FA6AA7">
      <w:pPr>
        <w:spacing w:after="120"/>
        <w:rPr>
          <w:rFonts w:asciiTheme="minorHAnsi" w:hAnsiTheme="minorHAnsi"/>
          <w:sz w:val="18"/>
          <w:szCs w:val="18"/>
        </w:rPr>
      </w:pPr>
      <w:r>
        <w:rPr>
          <w:rFonts w:asciiTheme="minorHAnsi" w:hAnsiTheme="minorHAnsi"/>
          <w:sz w:val="18"/>
          <w:szCs w:val="18"/>
        </w:rPr>
        <w:t>80 mm</w:t>
      </w:r>
    </w:p>
    <w:p w:rsidR="00FA6AA7" w:rsidRDefault="00FA6AA7" w:rsidP="00FA6AA7">
      <w:pPr>
        <w:spacing w:after="120"/>
        <w:rPr>
          <w:rFonts w:asciiTheme="minorHAnsi" w:hAnsiTheme="minorHAnsi"/>
          <w:sz w:val="18"/>
          <w:szCs w:val="18"/>
        </w:rPr>
      </w:pPr>
      <w:r>
        <w:rPr>
          <w:rFonts w:asciiTheme="minorHAnsi" w:hAnsiTheme="minorHAnsi"/>
          <w:sz w:val="18"/>
          <w:szCs w:val="18"/>
        </w:rPr>
        <w:t>100 mm</w:t>
      </w:r>
    </w:p>
    <w:p w:rsidR="00FA6AA7" w:rsidRP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Rastermaß</w:t>
      </w:r>
      <w:r w:rsidRPr="00FA6AA7">
        <w:rPr>
          <w:rFonts w:asciiTheme="minorHAnsi" w:hAnsiTheme="minorHAnsi"/>
          <w:sz w:val="18"/>
          <w:szCs w:val="18"/>
          <w:u w:val="single"/>
        </w:rPr>
        <w:tab/>
      </w:r>
      <w:r w:rsidRPr="00FA6AA7">
        <w:rPr>
          <w:rFonts w:asciiTheme="minorHAnsi" w:hAnsiTheme="minorHAnsi"/>
          <w:sz w:val="18"/>
          <w:szCs w:val="18"/>
          <w:u w:val="single"/>
        </w:rPr>
        <w:tab/>
        <w:t>Nennmaß</w:t>
      </w:r>
    </w:p>
    <w:p w:rsidR="00FA6AA7" w:rsidRDefault="00FA6AA7" w:rsidP="00FA6AA7">
      <w:pPr>
        <w:spacing w:after="120"/>
        <w:rPr>
          <w:rFonts w:asciiTheme="minorHAnsi" w:hAnsiTheme="minorHAnsi"/>
          <w:sz w:val="18"/>
          <w:szCs w:val="18"/>
        </w:rPr>
      </w:pPr>
      <w:r>
        <w:rPr>
          <w:rFonts w:asciiTheme="minorHAnsi" w:hAnsiTheme="minorHAnsi"/>
          <w:sz w:val="18"/>
          <w:szCs w:val="18"/>
        </w:rPr>
        <w:t>201 x 168 mm</w:t>
      </w:r>
      <w:r>
        <w:rPr>
          <w:rFonts w:asciiTheme="minorHAnsi" w:hAnsiTheme="minorHAnsi"/>
          <w:sz w:val="18"/>
          <w:szCs w:val="18"/>
        </w:rPr>
        <w:tab/>
      </w:r>
      <w:r>
        <w:rPr>
          <w:rFonts w:asciiTheme="minorHAnsi" w:hAnsiTheme="minorHAnsi"/>
          <w:sz w:val="18"/>
          <w:szCs w:val="18"/>
        </w:rPr>
        <w:tab/>
        <w:t>198 x 165 mm</w:t>
      </w:r>
    </w:p>
    <w:p w:rsidR="00FA6AA7" w:rsidRDefault="00FA6AA7" w:rsidP="00FA6AA7">
      <w:pPr>
        <w:spacing w:after="120"/>
        <w:rPr>
          <w:rFonts w:asciiTheme="minorHAnsi" w:hAnsiTheme="minorHAnsi"/>
          <w:sz w:val="18"/>
          <w:szCs w:val="18"/>
        </w:rPr>
      </w:pPr>
      <w:r>
        <w:rPr>
          <w:rFonts w:asciiTheme="minorHAnsi" w:hAnsiTheme="minorHAnsi"/>
          <w:sz w:val="18"/>
          <w:szCs w:val="18"/>
        </w:rPr>
        <w:t>102 x 168 mm</w:t>
      </w:r>
      <w:r>
        <w:rPr>
          <w:rFonts w:asciiTheme="minorHAnsi" w:hAnsiTheme="minorHAnsi"/>
          <w:sz w:val="18"/>
          <w:szCs w:val="18"/>
        </w:rPr>
        <w:tab/>
      </w:r>
      <w:r>
        <w:rPr>
          <w:rFonts w:asciiTheme="minorHAnsi" w:hAnsiTheme="minorHAnsi"/>
          <w:sz w:val="18"/>
          <w:szCs w:val="18"/>
        </w:rPr>
        <w:tab/>
        <w:t xml:space="preserve">  99 x 165 mm</w:t>
      </w: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Farben</w:t>
      </w:r>
      <w:r>
        <w:rPr>
          <w:rFonts w:asciiTheme="minorHAnsi" w:hAnsiTheme="minorHAnsi"/>
          <w:sz w:val="18"/>
          <w:szCs w:val="18"/>
          <w:u w:val="single"/>
        </w:rPr>
        <w:t>:</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Naturgrau</w:t>
      </w:r>
      <w:r>
        <w:rPr>
          <w:rFonts w:asciiTheme="minorHAnsi" w:hAnsiTheme="minorHAnsi"/>
          <w:sz w:val="18"/>
          <w:szCs w:val="18"/>
        </w:rPr>
        <w:t xml:space="preserve">, anthrazit, braun, ocker, </w:t>
      </w: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Farbvariationen:</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 xml:space="preserve">Marmoriert, </w:t>
      </w:r>
      <w:r>
        <w:rPr>
          <w:rFonts w:asciiTheme="minorHAnsi" w:hAnsiTheme="minorHAnsi"/>
          <w:sz w:val="18"/>
          <w:szCs w:val="18"/>
        </w:rPr>
        <w:t>terraschattiert, grau-schwarz-meliert, sandstein</w:t>
      </w:r>
    </w:p>
    <w:p w:rsidR="00FA6AA7" w:rsidRPr="00FA6AA7" w:rsidRDefault="00FA6AA7" w:rsidP="00FA6AA7">
      <w:pPr>
        <w:spacing w:after="120"/>
        <w:rPr>
          <w:rFonts w:asciiTheme="minorHAnsi" w:hAnsiTheme="minorHAnsi"/>
          <w:color w:val="FF0000"/>
          <w:sz w:val="18"/>
          <w:szCs w:val="18"/>
        </w:rPr>
      </w:pPr>
      <w:r w:rsidRPr="00FA6AA7">
        <w:rPr>
          <w:rFonts w:asciiTheme="minorHAnsi" w:hAnsiTheme="minorHAnsi"/>
          <w:color w:val="FF0000"/>
          <w:sz w:val="18"/>
          <w:szCs w:val="18"/>
        </w:rPr>
        <w:t>Zu beachten:</w:t>
      </w:r>
      <w:r>
        <w:rPr>
          <w:rFonts w:asciiTheme="minorHAnsi" w:hAnsiTheme="minorHAnsi"/>
          <w:color w:val="FF0000"/>
          <w:sz w:val="18"/>
          <w:szCs w:val="18"/>
        </w:rPr>
        <w:t xml:space="preserve"> Es sind nicht alle Formate in allen Farben/Farbvariationen erhältlich. Bitte entnehmen Sie diese Informationen den aktuellen Unterlagen oder auf www.linden-beton.de</w:t>
      </w:r>
    </w:p>
    <w:p w:rsidR="00FA6AA7" w:rsidRPr="00FA6AA7" w:rsidRDefault="00FA6AA7" w:rsidP="00FA6AA7">
      <w:pPr>
        <w:spacing w:after="120"/>
        <w:rPr>
          <w:rFonts w:asciiTheme="minorHAnsi" w:hAnsiTheme="minorHAnsi"/>
          <w:sz w:val="18"/>
          <w:szCs w:val="18"/>
          <w:u w:val="single"/>
        </w:rPr>
      </w:pPr>
      <w:permStart w:id="7" w:edGrp="everyone"/>
    </w:p>
    <w:permEnd w:id="7"/>
    <w:p w:rsidR="00FA6AA7" w:rsidRPr="00FA6AA7" w:rsidRDefault="00FA6AA7" w:rsidP="00FA6AA7">
      <w:pPr>
        <w:spacing w:after="120"/>
        <w:rPr>
          <w:rFonts w:asciiTheme="minorHAnsi" w:hAnsiTheme="minorHAnsi"/>
          <w:sz w:val="18"/>
          <w:szCs w:val="18"/>
        </w:rPr>
      </w:pPr>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06E" w:rsidRDefault="00C0506E" w:rsidP="002B3561">
      <w:pPr>
        <w:spacing w:after="0" w:line="240" w:lineRule="auto"/>
      </w:pPr>
      <w:r>
        <w:separator/>
      </w:r>
    </w:p>
  </w:endnote>
  <w:endnote w:type="continuationSeparator" w:id="0">
    <w:p w:rsidR="00C0506E" w:rsidRDefault="00C0506E" w:rsidP="002B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06E" w:rsidRDefault="00C0506E" w:rsidP="002B3561">
      <w:pPr>
        <w:spacing w:after="0" w:line="240" w:lineRule="auto"/>
      </w:pPr>
      <w:r>
        <w:separator/>
      </w:r>
    </w:p>
  </w:footnote>
  <w:footnote w:type="continuationSeparator" w:id="0">
    <w:p w:rsidR="00C0506E" w:rsidRDefault="00C0506E" w:rsidP="002B3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06E" w:rsidRDefault="00D12E68"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C0506E" w:rsidRPr="000521B1" w:rsidRDefault="00C0506E">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C0506E">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C0506E" w:rsidRPr="000521B1" w:rsidRDefault="00C0506E"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C0506E" w:rsidRDefault="00D12E68" w:rsidP="005423A3">
    <w:pPr>
      <w:spacing w:after="0" w:line="240" w:lineRule="auto"/>
      <w:ind w:left="7082"/>
      <w:contextualSpacing/>
      <w:rPr>
        <w:rFonts w:asciiTheme="minorHAnsi" w:hAnsiTheme="minorHAnsi"/>
        <w:sz w:val="12"/>
        <w:szCs w:val="12"/>
      </w:rPr>
    </w:pPr>
    <w:hyperlink r:id="rId2" w:history="1">
      <w:r w:rsidR="00C0506E" w:rsidRPr="009C7697">
        <w:rPr>
          <w:rStyle w:val="Hyperlink"/>
          <w:rFonts w:asciiTheme="minorHAnsi" w:hAnsiTheme="minorHAnsi"/>
          <w:sz w:val="12"/>
          <w:szCs w:val="12"/>
        </w:rPr>
        <w:t>www.linden-beton.de</w:t>
      </w:r>
    </w:hyperlink>
  </w:p>
  <w:p w:rsidR="00C0506E" w:rsidRDefault="00C0506E">
    <w:pPr>
      <w:pStyle w:val="Kopfzeile"/>
    </w:pPr>
  </w:p>
  <w:p w:rsidR="00C0506E" w:rsidRPr="002B3561" w:rsidRDefault="00C0506E" w:rsidP="002B3561">
    <w:pPr>
      <w:pStyle w:val="Kopfzeile"/>
      <w:ind w:left="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comments" w:formatting="1" w:enforcement="1" w:cryptProviderType="rsaFull" w:cryptAlgorithmClass="hash" w:cryptAlgorithmType="typeAny" w:cryptAlgorithmSid="4" w:cryptSpinCount="100000" w:hash="Gwd5vY0PhC0+qaRAc9iCZxWqPRs=" w:salt="hG/b2Imq2v5eivy6fejpIw=="/>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F5CC1"/>
    <w:rsid w:val="00046686"/>
    <w:rsid w:val="000521B1"/>
    <w:rsid w:val="000750E0"/>
    <w:rsid w:val="00084EE0"/>
    <w:rsid w:val="001802E3"/>
    <w:rsid w:val="001874AE"/>
    <w:rsid w:val="00187E03"/>
    <w:rsid w:val="001B3D56"/>
    <w:rsid w:val="001C542F"/>
    <w:rsid w:val="001D5D58"/>
    <w:rsid w:val="002B3561"/>
    <w:rsid w:val="003B4636"/>
    <w:rsid w:val="003F5CC1"/>
    <w:rsid w:val="00492C96"/>
    <w:rsid w:val="005323EE"/>
    <w:rsid w:val="005423A3"/>
    <w:rsid w:val="005D6C7C"/>
    <w:rsid w:val="00613105"/>
    <w:rsid w:val="00654CA9"/>
    <w:rsid w:val="006A423A"/>
    <w:rsid w:val="006F1379"/>
    <w:rsid w:val="00717E20"/>
    <w:rsid w:val="00725284"/>
    <w:rsid w:val="007B2986"/>
    <w:rsid w:val="00860651"/>
    <w:rsid w:val="0086125A"/>
    <w:rsid w:val="0088570E"/>
    <w:rsid w:val="008E325A"/>
    <w:rsid w:val="008F7E00"/>
    <w:rsid w:val="009268D1"/>
    <w:rsid w:val="009B57B1"/>
    <w:rsid w:val="009C1200"/>
    <w:rsid w:val="00B82AC1"/>
    <w:rsid w:val="00C0506E"/>
    <w:rsid w:val="00C40832"/>
    <w:rsid w:val="00C43DF0"/>
    <w:rsid w:val="00CE18D3"/>
    <w:rsid w:val="00D12E68"/>
    <w:rsid w:val="00D84346"/>
    <w:rsid w:val="00F73BA6"/>
    <w:rsid w:val="00FA11E9"/>
    <w:rsid w:val="00FA6AA7"/>
    <w:rsid w:val="00FD25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C5D7D-502A-475C-BB25-1B8E16C8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3333</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rkettl</cp:lastModifiedBy>
  <cp:revision>10</cp:revision>
  <cp:lastPrinted>2016-11-29T12:49:00Z</cp:lastPrinted>
  <dcterms:created xsi:type="dcterms:W3CDTF">2016-11-29T12:48:00Z</dcterms:created>
  <dcterms:modified xsi:type="dcterms:W3CDTF">2016-11-29T14:47:00Z</dcterms:modified>
</cp:coreProperties>
</file>